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2966D9B" w:rsidR="00A86EF0" w:rsidRDefault="00F34859"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Germany, </w:t>
      </w:r>
      <w:r w:rsidR="00DD1BC4">
        <w:rPr>
          <w:rFonts w:ascii="Verdana" w:hAnsi="Verdana"/>
          <w:sz w:val="21"/>
          <w:szCs w:val="21"/>
          <w:lang w:val="en-US"/>
        </w:rPr>
        <w:t>August 1</w:t>
      </w:r>
      <w:r w:rsidR="00341783">
        <w:rPr>
          <w:rFonts w:ascii="Verdana" w:hAnsi="Verdana"/>
          <w:sz w:val="21"/>
          <w:szCs w:val="21"/>
          <w:lang w:val="en-US"/>
        </w:rPr>
        <w:t>5</w:t>
      </w:r>
      <w:r w:rsidR="00DD1BC4" w:rsidRPr="00DD1BC4">
        <w:rPr>
          <w:rFonts w:ascii="Verdana" w:hAnsi="Verdana"/>
          <w:sz w:val="21"/>
          <w:szCs w:val="21"/>
          <w:vertAlign w:val="superscript"/>
          <w:lang w:val="en-US"/>
        </w:rPr>
        <w:t>th</w:t>
      </w:r>
      <w:r>
        <w:rPr>
          <w:rFonts w:ascii="Verdana" w:hAnsi="Verdana"/>
          <w:sz w:val="21"/>
          <w:szCs w:val="21"/>
          <w:lang w:val="en-US"/>
        </w:rPr>
        <w:t>, 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1F246F75" w14:textId="77777777" w:rsidR="00DD1BC4" w:rsidRDefault="00DD1BC4" w:rsidP="00F34859">
      <w:pPr>
        <w:spacing w:after="0" w:line="276" w:lineRule="auto"/>
        <w:rPr>
          <w:rFonts w:ascii="Verdana" w:hAnsi="Verdana"/>
          <w:b/>
          <w:bCs/>
          <w:sz w:val="28"/>
          <w:szCs w:val="28"/>
          <w:lang w:val="en-GB"/>
        </w:rPr>
      </w:pPr>
      <w:r w:rsidRPr="00DD1BC4">
        <w:rPr>
          <w:rFonts w:ascii="Verdana" w:hAnsi="Verdana"/>
          <w:b/>
          <w:bCs/>
          <w:sz w:val="28"/>
          <w:szCs w:val="28"/>
          <w:lang w:val="en-GB"/>
        </w:rPr>
        <w:t>HydroPlasma: Taking industrial surface cleaning to the next level</w:t>
      </w:r>
    </w:p>
    <w:p w14:paraId="36D5771A" w14:textId="64113625" w:rsidR="00F34859" w:rsidRDefault="00DD1BC4" w:rsidP="00F34859">
      <w:pPr>
        <w:spacing w:after="0" w:line="276" w:lineRule="auto"/>
        <w:rPr>
          <w:rFonts w:ascii="Verdana" w:hAnsi="Verdana"/>
          <w:sz w:val="21"/>
          <w:szCs w:val="21"/>
          <w:lang w:val="en-GB"/>
        </w:rPr>
      </w:pPr>
      <w:r w:rsidRPr="00DD1BC4">
        <w:rPr>
          <w:rFonts w:ascii="Verdana" w:hAnsi="Verdana"/>
          <w:sz w:val="21"/>
          <w:szCs w:val="21"/>
          <w:lang w:val="en-GB"/>
        </w:rPr>
        <w:t>At parts2clean 2025 (Hall 10, Booth D52), Plasmatreat will demonstrate how even stubborn residues can be reliably removed live.</w:t>
      </w:r>
    </w:p>
    <w:p w14:paraId="3FC06951" w14:textId="77777777" w:rsidR="00DD1BC4" w:rsidRPr="00F34859" w:rsidRDefault="00DD1BC4" w:rsidP="00F34859">
      <w:pPr>
        <w:spacing w:after="0" w:line="276" w:lineRule="auto"/>
        <w:rPr>
          <w:rFonts w:ascii="Verdana" w:hAnsi="Verdana"/>
          <w:sz w:val="21"/>
          <w:szCs w:val="21"/>
          <w:lang w:val="en-GB"/>
        </w:rPr>
      </w:pPr>
    </w:p>
    <w:p w14:paraId="2208E9A6" w14:textId="26E3DEF9" w:rsidR="00F34859" w:rsidRDefault="00DD1BC4" w:rsidP="00F34859">
      <w:pPr>
        <w:spacing w:after="0" w:line="276" w:lineRule="auto"/>
        <w:rPr>
          <w:rFonts w:ascii="Verdana" w:hAnsi="Verdana"/>
          <w:b/>
          <w:bCs/>
          <w:sz w:val="21"/>
          <w:szCs w:val="21"/>
          <w:lang w:val="en-GB"/>
        </w:rPr>
      </w:pPr>
      <w:r w:rsidRPr="00DD1BC4">
        <w:rPr>
          <w:rFonts w:ascii="Verdana" w:hAnsi="Verdana"/>
          <w:b/>
          <w:bCs/>
          <w:sz w:val="21"/>
          <w:szCs w:val="21"/>
          <w:lang w:val="en-GB"/>
        </w:rPr>
        <w:t xml:space="preserve">From October 7 to 9, 2025, Plasmatreat GmbH will present a pioneering solution for industrial surface cleaning at the parts2clean trade </w:t>
      </w:r>
      <w:r>
        <w:rPr>
          <w:rFonts w:ascii="Verdana" w:hAnsi="Verdana"/>
          <w:b/>
          <w:bCs/>
          <w:sz w:val="21"/>
          <w:szCs w:val="21"/>
          <w:lang w:val="en-GB"/>
        </w:rPr>
        <w:t>show</w:t>
      </w:r>
      <w:r w:rsidRPr="00DD1BC4">
        <w:rPr>
          <w:rFonts w:ascii="Verdana" w:hAnsi="Verdana"/>
          <w:b/>
          <w:bCs/>
          <w:sz w:val="21"/>
          <w:szCs w:val="21"/>
          <w:lang w:val="en-GB"/>
        </w:rPr>
        <w:t xml:space="preserve"> in Stuttgart. This solution removes both stubborn organic and inorganic residues and will be showcased in Hall 10, Booth D52. The plasma specialist from Steinhagen, Germany has equipped its Plasma Treatment Unit (PTU) with the latest technology and will bring this system to Stuttgart. HydroPlasma — a combination of </w:t>
      </w:r>
      <w:r>
        <w:rPr>
          <w:rFonts w:ascii="Verdana" w:hAnsi="Verdana"/>
          <w:b/>
          <w:bCs/>
          <w:sz w:val="21"/>
          <w:szCs w:val="21"/>
          <w:lang w:val="en-GB"/>
        </w:rPr>
        <w:t>Openair-P</w:t>
      </w:r>
      <w:r w:rsidRPr="00DD1BC4">
        <w:rPr>
          <w:rFonts w:ascii="Verdana" w:hAnsi="Verdana"/>
          <w:b/>
          <w:bCs/>
          <w:sz w:val="21"/>
          <w:szCs w:val="21"/>
          <w:lang w:val="en-GB"/>
        </w:rPr>
        <w:t>lasma and distilled water — enables the efficient, environmentally friendly, and material-friendly preparation of substrates for demanding processes such as structural bonding, sealing, or coating.</w:t>
      </w:r>
    </w:p>
    <w:p w14:paraId="158D63A5" w14:textId="77777777" w:rsidR="00DD1BC4" w:rsidRDefault="00DD1BC4" w:rsidP="00F34859">
      <w:pPr>
        <w:spacing w:after="0" w:line="276" w:lineRule="auto"/>
        <w:rPr>
          <w:rFonts w:ascii="Verdana" w:hAnsi="Verdana"/>
          <w:sz w:val="21"/>
          <w:szCs w:val="21"/>
          <w:lang w:val="en-GB"/>
        </w:rPr>
      </w:pPr>
    </w:p>
    <w:p w14:paraId="0B0D0270" w14:textId="077688DF" w:rsidR="00F34859" w:rsidRDefault="00DD1BC4" w:rsidP="00F34859">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In many manufacturing processes, such as those in the automotive industry and renewable energy production, achieving absolute surface cleanliness is crucial for ensuring high-quality, long-lasting results. Residues that can negatively affect subsequent processes, such as fingerprints or oil residues, must be reliably removed. HydroPlasma, developed by Plasmatreat GmbH in Steinhagen, North Rhine-Westphalia, fills this gap by expanding the range of products with its new solution. This process effectively and environmentally friendly removes organic and inorganic residues from a variety of materials.</w:t>
      </w:r>
    </w:p>
    <w:p w14:paraId="2A1DB776" w14:textId="77777777" w:rsidR="00DD1BC4" w:rsidRPr="00F34859" w:rsidRDefault="00DD1BC4" w:rsidP="00F34859">
      <w:pPr>
        <w:spacing w:after="0" w:line="276" w:lineRule="auto"/>
        <w:rPr>
          <w:rFonts w:ascii="Verdana" w:hAnsi="Verdana"/>
          <w:bCs/>
          <w:color w:val="000000" w:themeColor="text1"/>
          <w:sz w:val="21"/>
          <w:szCs w:val="21"/>
          <w:lang w:val="en-US" w:bidi="de-DE"/>
        </w:rPr>
      </w:pPr>
    </w:p>
    <w:p w14:paraId="0D234274" w14:textId="77777777" w:rsid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These basic tasks include ultra-fine cleaning, activation, reduction, and coatings for a wide range of industrial applications.</w:t>
      </w:r>
    </w:p>
    <w:p w14:paraId="6D38B889" w14:textId="77777777" w:rsidR="00F34859" w:rsidRDefault="00F34859" w:rsidP="00F34859">
      <w:pPr>
        <w:spacing w:after="0" w:line="276" w:lineRule="auto"/>
        <w:rPr>
          <w:rFonts w:ascii="Verdana" w:hAnsi="Verdana"/>
          <w:bCs/>
          <w:color w:val="000000" w:themeColor="text1"/>
          <w:sz w:val="21"/>
          <w:szCs w:val="21"/>
          <w:lang w:val="en-US" w:bidi="de-DE"/>
        </w:rPr>
      </w:pPr>
    </w:p>
    <w:p w14:paraId="59B455CF" w14:textId="77777777" w:rsidR="00DD1BC4" w:rsidRPr="00DD1BC4" w:rsidRDefault="00DD1BC4" w:rsidP="00DD1BC4">
      <w:pPr>
        <w:spacing w:after="0" w:line="276" w:lineRule="auto"/>
        <w:rPr>
          <w:rFonts w:ascii="Verdana" w:hAnsi="Verdana"/>
          <w:b/>
          <w:color w:val="000000" w:themeColor="text1"/>
          <w:sz w:val="21"/>
          <w:szCs w:val="21"/>
          <w:lang w:val="en-US" w:bidi="de-DE"/>
        </w:rPr>
      </w:pPr>
      <w:r w:rsidRPr="00DD1BC4">
        <w:rPr>
          <w:rFonts w:ascii="Verdana" w:hAnsi="Verdana"/>
          <w:b/>
          <w:color w:val="000000" w:themeColor="text1"/>
          <w:sz w:val="21"/>
          <w:szCs w:val="21"/>
          <w:lang w:val="en-US" w:bidi="de-DE"/>
        </w:rPr>
        <w:t>HydroPlasma: Live Demo and Fluorescence Analysis</w:t>
      </w:r>
    </w:p>
    <w:p w14:paraId="764CBE89" w14:textId="5673C63B"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 xml:space="preserve">Visitors can look forward to unique live demonstrations of the new HydroPlasma process at </w:t>
      </w:r>
      <w:proofErr w:type="gramStart"/>
      <w:r w:rsidRPr="00DD1BC4">
        <w:rPr>
          <w:rFonts w:ascii="Verdana" w:hAnsi="Verdana"/>
          <w:bCs/>
          <w:color w:val="000000" w:themeColor="text1"/>
          <w:sz w:val="21"/>
          <w:szCs w:val="21"/>
          <w:lang w:val="en-US" w:bidi="de-DE"/>
        </w:rPr>
        <w:t>booth</w:t>
      </w:r>
      <w:proofErr w:type="gramEnd"/>
      <w:r w:rsidRPr="00DD1BC4">
        <w:rPr>
          <w:rFonts w:ascii="Verdana" w:hAnsi="Verdana"/>
          <w:bCs/>
          <w:color w:val="000000" w:themeColor="text1"/>
          <w:sz w:val="21"/>
          <w:szCs w:val="21"/>
          <w:lang w:val="en-US" w:bidi="de-DE"/>
        </w:rPr>
        <w:t xml:space="preserve"> D52 in hall 10. The Plasma Treatment Unit (PTU) is equipped with Openair</w:t>
      </w:r>
      <w:r>
        <w:rPr>
          <w:rFonts w:ascii="Verdana" w:hAnsi="Verdana"/>
          <w:bCs/>
          <w:color w:val="000000" w:themeColor="text1"/>
          <w:sz w:val="21"/>
          <w:szCs w:val="21"/>
          <w:lang w:val="en-US" w:bidi="de-DE"/>
        </w:rPr>
        <w:t>-</w:t>
      </w:r>
      <w:r w:rsidRPr="00DD1BC4">
        <w:rPr>
          <w:rFonts w:ascii="Verdana" w:hAnsi="Verdana"/>
          <w:bCs/>
          <w:color w:val="000000" w:themeColor="text1"/>
          <w:sz w:val="21"/>
          <w:szCs w:val="21"/>
          <w:lang w:val="en-US" w:bidi="de-DE"/>
        </w:rPr>
        <w:t>Plasma and HydroPlasma technology. Metal parts contaminated with fingerprints or oil residues, such as release agents, will be cleaned and analyzed live. Fraunhofer IPM's fluorescence scanner will be used</w:t>
      </w:r>
      <w:r>
        <w:rPr>
          <w:rFonts w:ascii="Verdana" w:hAnsi="Verdana"/>
          <w:bCs/>
          <w:color w:val="000000" w:themeColor="text1"/>
          <w:sz w:val="21"/>
          <w:szCs w:val="21"/>
          <w:lang w:val="en-US" w:bidi="de-DE"/>
        </w:rPr>
        <w:t xml:space="preserve"> for analysis</w:t>
      </w:r>
      <w:r w:rsidRPr="00DD1BC4">
        <w:rPr>
          <w:rFonts w:ascii="Verdana" w:hAnsi="Verdana"/>
          <w:bCs/>
          <w:color w:val="000000" w:themeColor="text1"/>
          <w:sz w:val="21"/>
          <w:szCs w:val="21"/>
          <w:lang w:val="en-US" w:bidi="de-DE"/>
        </w:rPr>
        <w:t>. The scanner's analysis will clearly show the difference in surface cleanliness before and after treatment by comparing images of the surface before and after cleaning. Visitors are also invited to bring their own flat material samples, which will be cleaned on-site and analyzed with the scanner.</w:t>
      </w:r>
    </w:p>
    <w:p w14:paraId="793693E3" w14:textId="77777777" w:rsidR="00DD1BC4" w:rsidRPr="00DD1BC4" w:rsidRDefault="00DD1BC4" w:rsidP="00DD1BC4">
      <w:pPr>
        <w:spacing w:after="0" w:line="276" w:lineRule="auto"/>
        <w:rPr>
          <w:rFonts w:ascii="Verdana" w:hAnsi="Verdana"/>
          <w:bCs/>
          <w:color w:val="000000" w:themeColor="text1"/>
          <w:sz w:val="21"/>
          <w:szCs w:val="21"/>
          <w:lang w:val="en-US" w:bidi="de-DE"/>
        </w:rPr>
      </w:pPr>
    </w:p>
    <w:p w14:paraId="062C5B5E" w14:textId="3DD47110" w:rsidR="00F34859"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The technology on display enables the highly effective, environmentally friendly cleaning of a wide variety of materials, from flat to complex or large-format components, and is particularly aimed at professionals in parts cleaning, quality assurance, and surface technology.</w:t>
      </w:r>
    </w:p>
    <w:p w14:paraId="0E2BACA7" w14:textId="77777777" w:rsidR="00DD1BC4" w:rsidRPr="00DD1BC4" w:rsidRDefault="00DD1BC4" w:rsidP="00DD1BC4">
      <w:pPr>
        <w:spacing w:after="0" w:line="276" w:lineRule="auto"/>
        <w:rPr>
          <w:rFonts w:ascii="Verdana" w:hAnsi="Verdana"/>
          <w:b/>
          <w:color w:val="000000" w:themeColor="text1"/>
          <w:sz w:val="21"/>
          <w:szCs w:val="21"/>
          <w:lang w:val="en-US" w:bidi="de-DE"/>
        </w:rPr>
      </w:pPr>
      <w:r w:rsidRPr="00DD1BC4">
        <w:rPr>
          <w:rFonts w:ascii="Verdana" w:hAnsi="Verdana"/>
          <w:b/>
          <w:color w:val="000000" w:themeColor="text1"/>
          <w:sz w:val="21"/>
          <w:szCs w:val="21"/>
          <w:lang w:val="en-US" w:bidi="de-DE"/>
        </w:rPr>
        <w:lastRenderedPageBreak/>
        <w:t>How HydroPlasma Works</w:t>
      </w:r>
    </w:p>
    <w:p w14:paraId="69793226" w14:textId="30E127E7" w:rsidR="00F34859"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HydroPlasma combines the physical cleaning effect of Openair</w:t>
      </w:r>
      <w:r w:rsidR="007618E4">
        <w:rPr>
          <w:rFonts w:ascii="Verdana" w:hAnsi="Verdana"/>
          <w:bCs/>
          <w:color w:val="000000" w:themeColor="text1"/>
          <w:sz w:val="21"/>
          <w:szCs w:val="21"/>
          <w:lang w:val="en-US" w:bidi="de-DE"/>
        </w:rPr>
        <w:t>-P</w:t>
      </w:r>
      <w:r w:rsidRPr="00DD1BC4">
        <w:rPr>
          <w:rFonts w:ascii="Verdana" w:hAnsi="Verdana"/>
          <w:bCs/>
          <w:color w:val="000000" w:themeColor="text1"/>
          <w:sz w:val="21"/>
          <w:szCs w:val="21"/>
          <w:lang w:val="en-US" w:bidi="de-DE"/>
        </w:rPr>
        <w:t>lasma — also developed by Plasmatreat — with the chemical reactivity of water. When distilled water is fed into the plasma process, highly reactive oxygen and hydrogen radicals are created. These radicals dissolve residues on surfaces into water-soluble or gaseous components that can be easily removed. This environmentally friendly technology uses water, air, and electricity and does not require chemical solvents or emit VOCs. The water that is fed into the process cools the plasma jet that hits the surface, enabling the treatment of more temperature-sensitive materials.</w:t>
      </w:r>
    </w:p>
    <w:p w14:paraId="70808DE6" w14:textId="77777777" w:rsidR="00DD1BC4" w:rsidRDefault="00DD1BC4" w:rsidP="00DD1BC4">
      <w:pPr>
        <w:spacing w:after="0" w:line="276" w:lineRule="auto"/>
        <w:rPr>
          <w:rFonts w:ascii="Verdana" w:hAnsi="Verdana"/>
          <w:bCs/>
          <w:color w:val="000000" w:themeColor="text1"/>
          <w:sz w:val="21"/>
          <w:szCs w:val="21"/>
          <w:lang w:val="en-US" w:bidi="de-DE"/>
        </w:rPr>
      </w:pPr>
    </w:p>
    <w:p w14:paraId="2A3D8161" w14:textId="77777777" w:rsidR="00DD1BC4" w:rsidRPr="00DD1BC4" w:rsidRDefault="00DD1BC4" w:rsidP="00DD1BC4">
      <w:pPr>
        <w:spacing w:after="0" w:line="276" w:lineRule="auto"/>
        <w:rPr>
          <w:rFonts w:ascii="Verdana" w:hAnsi="Verdana"/>
          <w:b/>
          <w:color w:val="000000" w:themeColor="text1"/>
          <w:sz w:val="21"/>
          <w:szCs w:val="21"/>
          <w:lang w:val="en-US" w:bidi="de-DE"/>
        </w:rPr>
      </w:pPr>
      <w:r w:rsidRPr="00DD1BC4">
        <w:rPr>
          <w:rFonts w:ascii="Verdana" w:hAnsi="Verdana"/>
          <w:b/>
          <w:color w:val="000000" w:themeColor="text1"/>
          <w:sz w:val="21"/>
          <w:szCs w:val="21"/>
          <w:lang w:val="en-US" w:bidi="de-DE"/>
        </w:rPr>
        <w:t>A wide range of industrial applications:</w:t>
      </w:r>
    </w:p>
    <w:p w14:paraId="1499210F" w14:textId="77777777"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HydroPlasma is suitable for a variety of surface materials:</w:t>
      </w:r>
    </w:p>
    <w:p w14:paraId="5196067A" w14:textId="77777777" w:rsidR="00DD1BC4" w:rsidRPr="00DD1BC4" w:rsidRDefault="00DD1BC4" w:rsidP="00DD1BC4">
      <w:pPr>
        <w:spacing w:after="0" w:line="276" w:lineRule="auto"/>
        <w:rPr>
          <w:rFonts w:ascii="Verdana" w:hAnsi="Verdana"/>
          <w:bCs/>
          <w:color w:val="000000" w:themeColor="text1"/>
          <w:sz w:val="21"/>
          <w:szCs w:val="21"/>
          <w:lang w:val="en-US" w:bidi="de-DE"/>
        </w:rPr>
      </w:pPr>
    </w:p>
    <w:p w14:paraId="038361D9" w14:textId="6F0405B9"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 xml:space="preserve">• </w:t>
      </w:r>
      <w:r w:rsidRPr="00DD1BC4">
        <w:rPr>
          <w:rFonts w:ascii="Verdana" w:hAnsi="Verdana"/>
          <w:b/>
          <w:color w:val="000000" w:themeColor="text1"/>
          <w:sz w:val="21"/>
          <w:szCs w:val="21"/>
          <w:lang w:val="en-US" w:bidi="de-DE"/>
        </w:rPr>
        <w:t>Metal</w:t>
      </w:r>
      <w:r w:rsidR="007618E4" w:rsidRPr="007618E4">
        <w:rPr>
          <w:rFonts w:ascii="Verdana" w:hAnsi="Verdana"/>
          <w:b/>
          <w:color w:val="000000" w:themeColor="text1"/>
          <w:sz w:val="21"/>
          <w:szCs w:val="21"/>
          <w:lang w:val="en-US" w:bidi="de-DE"/>
        </w:rPr>
        <w:t xml:space="preserve"> – I</w:t>
      </w:r>
      <w:r w:rsidRPr="00DD1BC4">
        <w:rPr>
          <w:rFonts w:ascii="Verdana" w:hAnsi="Verdana"/>
          <w:b/>
          <w:color w:val="000000" w:themeColor="text1"/>
          <w:sz w:val="21"/>
          <w:szCs w:val="21"/>
          <w:lang w:val="en-US" w:bidi="de-DE"/>
        </w:rPr>
        <w:t>mproved adhesion of coatings and seals</w:t>
      </w:r>
      <w:r w:rsidR="007618E4" w:rsidRPr="007618E4">
        <w:rPr>
          <w:rFonts w:ascii="Verdana" w:hAnsi="Verdana"/>
          <w:b/>
          <w:color w:val="000000" w:themeColor="text1"/>
          <w:sz w:val="21"/>
          <w:szCs w:val="21"/>
          <w:lang w:val="en-US" w:bidi="de-DE"/>
        </w:rPr>
        <w:t>:</w:t>
      </w:r>
      <w:r w:rsidRPr="00DD1BC4">
        <w:rPr>
          <w:rFonts w:ascii="Verdana" w:hAnsi="Verdana"/>
          <w:bCs/>
          <w:color w:val="000000" w:themeColor="text1"/>
          <w:sz w:val="21"/>
          <w:szCs w:val="21"/>
          <w:lang w:val="en-US" w:bidi="de-DE"/>
        </w:rPr>
        <w:t xml:space="preserve"> Aluminum housings for control units or sensors in the automotive and electronics industries require </w:t>
      </w:r>
      <w:proofErr w:type="gramStart"/>
      <w:r w:rsidRPr="00DD1BC4">
        <w:rPr>
          <w:rFonts w:ascii="Verdana" w:hAnsi="Verdana"/>
          <w:bCs/>
          <w:color w:val="000000" w:themeColor="text1"/>
          <w:sz w:val="21"/>
          <w:szCs w:val="21"/>
          <w:lang w:val="en-US" w:bidi="de-DE"/>
        </w:rPr>
        <w:t>absolutely clean</w:t>
      </w:r>
      <w:proofErr w:type="gramEnd"/>
      <w:r w:rsidRPr="00DD1BC4">
        <w:rPr>
          <w:rFonts w:ascii="Verdana" w:hAnsi="Verdana"/>
          <w:bCs/>
          <w:color w:val="000000" w:themeColor="text1"/>
          <w:sz w:val="21"/>
          <w:szCs w:val="21"/>
          <w:lang w:val="en-US" w:bidi="de-DE"/>
        </w:rPr>
        <w:t xml:space="preserve"> surfaces to ensure the long-lasting adhesion of protective coatings or sealants. HydroPlasma reliably removes contaminants that impair adhesion or promote corrosion, such as oil residues, processing additives, and salts. The result is more stable bonds, less waste, and more durable components.</w:t>
      </w:r>
    </w:p>
    <w:p w14:paraId="624D680B" w14:textId="77777777" w:rsidR="00DD1BC4" w:rsidRPr="00DD1BC4" w:rsidRDefault="00DD1BC4" w:rsidP="00DD1BC4">
      <w:pPr>
        <w:spacing w:after="0" w:line="276" w:lineRule="auto"/>
        <w:rPr>
          <w:rFonts w:ascii="Verdana" w:hAnsi="Verdana"/>
          <w:bCs/>
          <w:color w:val="000000" w:themeColor="text1"/>
          <w:sz w:val="21"/>
          <w:szCs w:val="21"/>
          <w:lang w:val="en-US" w:bidi="de-DE"/>
        </w:rPr>
      </w:pPr>
    </w:p>
    <w:p w14:paraId="4E9D6043" w14:textId="0372175A"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 xml:space="preserve">• </w:t>
      </w:r>
      <w:r w:rsidRPr="00DD1BC4">
        <w:rPr>
          <w:rFonts w:ascii="Verdana" w:hAnsi="Verdana"/>
          <w:b/>
          <w:color w:val="000000" w:themeColor="text1"/>
          <w:sz w:val="21"/>
          <w:szCs w:val="21"/>
          <w:lang w:val="en-US" w:bidi="de-DE"/>
        </w:rPr>
        <w:t>Plastic</w:t>
      </w:r>
      <w:r w:rsidR="007618E4" w:rsidRPr="007618E4">
        <w:rPr>
          <w:rFonts w:ascii="Verdana" w:hAnsi="Verdana"/>
          <w:b/>
          <w:color w:val="000000" w:themeColor="text1"/>
          <w:sz w:val="21"/>
          <w:szCs w:val="21"/>
          <w:lang w:val="en-US" w:bidi="de-DE"/>
        </w:rPr>
        <w:t xml:space="preserve"> –</w:t>
      </w:r>
      <w:r w:rsidRPr="00DD1BC4">
        <w:rPr>
          <w:rFonts w:ascii="Verdana" w:hAnsi="Verdana"/>
          <w:b/>
          <w:color w:val="000000" w:themeColor="text1"/>
          <w:sz w:val="21"/>
          <w:szCs w:val="21"/>
          <w:lang w:val="en-US" w:bidi="de-DE"/>
        </w:rPr>
        <w:t xml:space="preserve"> No thermal damage or deformation</w:t>
      </w:r>
      <w:r w:rsidR="007618E4">
        <w:rPr>
          <w:rFonts w:ascii="Verdana" w:hAnsi="Verdana"/>
          <w:b/>
          <w:color w:val="000000" w:themeColor="text1"/>
          <w:sz w:val="21"/>
          <w:szCs w:val="21"/>
          <w:lang w:val="en-US" w:bidi="de-DE"/>
        </w:rPr>
        <w:t>:</w:t>
      </w:r>
      <w:r w:rsidRPr="00DD1BC4">
        <w:rPr>
          <w:rFonts w:ascii="Verdana" w:hAnsi="Verdana"/>
          <w:bCs/>
          <w:color w:val="000000" w:themeColor="text1"/>
          <w:sz w:val="21"/>
          <w:szCs w:val="21"/>
          <w:lang w:val="en-US" w:bidi="de-DE"/>
        </w:rPr>
        <w:t xml:space="preserve"> Modern plastics used in medical technology or lightweight construction are often sensitive to heat. The cooling effect of the water used in the HydroPlasma process makes it particularly suitable for plastics with low processing temperatures.</w:t>
      </w:r>
    </w:p>
    <w:p w14:paraId="0682C442" w14:textId="77777777" w:rsidR="00DD1BC4" w:rsidRPr="00DD1BC4" w:rsidRDefault="00DD1BC4" w:rsidP="00DD1BC4">
      <w:pPr>
        <w:spacing w:after="0" w:line="276" w:lineRule="auto"/>
        <w:rPr>
          <w:rFonts w:ascii="Verdana" w:hAnsi="Verdana"/>
          <w:bCs/>
          <w:color w:val="000000" w:themeColor="text1"/>
          <w:sz w:val="21"/>
          <w:szCs w:val="21"/>
          <w:lang w:val="en-US" w:bidi="de-DE"/>
        </w:rPr>
      </w:pPr>
    </w:p>
    <w:p w14:paraId="61AFCA40" w14:textId="76E8D51B"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 xml:space="preserve">• </w:t>
      </w:r>
      <w:r w:rsidRPr="00DD1BC4">
        <w:rPr>
          <w:rFonts w:ascii="Verdana" w:hAnsi="Verdana"/>
          <w:b/>
          <w:color w:val="000000" w:themeColor="text1"/>
          <w:sz w:val="21"/>
          <w:szCs w:val="21"/>
          <w:lang w:val="en-US" w:bidi="de-DE"/>
        </w:rPr>
        <w:t>Glass</w:t>
      </w:r>
      <w:r w:rsidR="007618E4" w:rsidRPr="007618E4">
        <w:rPr>
          <w:rFonts w:ascii="Verdana" w:hAnsi="Verdana"/>
          <w:b/>
          <w:color w:val="000000" w:themeColor="text1"/>
          <w:sz w:val="21"/>
          <w:szCs w:val="21"/>
          <w:lang w:val="en-US" w:bidi="de-DE"/>
        </w:rPr>
        <w:t xml:space="preserve"> –</w:t>
      </w:r>
      <w:r w:rsidRPr="00DD1BC4">
        <w:rPr>
          <w:rFonts w:ascii="Verdana" w:hAnsi="Verdana"/>
          <w:b/>
          <w:color w:val="000000" w:themeColor="text1"/>
          <w:sz w:val="21"/>
          <w:szCs w:val="21"/>
          <w:lang w:val="en-US" w:bidi="de-DE"/>
        </w:rPr>
        <w:t xml:space="preserve"> </w:t>
      </w:r>
      <w:r w:rsidR="007618E4" w:rsidRPr="007618E4">
        <w:rPr>
          <w:rFonts w:ascii="Verdana" w:hAnsi="Verdana"/>
          <w:b/>
          <w:color w:val="000000" w:themeColor="text1"/>
          <w:sz w:val="21"/>
          <w:szCs w:val="21"/>
          <w:lang w:val="en-US" w:bidi="de-DE"/>
        </w:rPr>
        <w:t>R</w:t>
      </w:r>
      <w:r w:rsidRPr="00DD1BC4">
        <w:rPr>
          <w:rFonts w:ascii="Verdana" w:hAnsi="Verdana"/>
          <w:b/>
          <w:color w:val="000000" w:themeColor="text1"/>
          <w:sz w:val="21"/>
          <w:szCs w:val="21"/>
          <w:lang w:val="en-US" w:bidi="de-DE"/>
        </w:rPr>
        <w:t>esidue-free cleaning</w:t>
      </w:r>
      <w:r w:rsidR="007618E4">
        <w:rPr>
          <w:rFonts w:ascii="Verdana" w:hAnsi="Verdana"/>
          <w:b/>
          <w:color w:val="000000" w:themeColor="text1"/>
          <w:sz w:val="21"/>
          <w:szCs w:val="21"/>
          <w:lang w:val="en-US" w:bidi="de-DE"/>
        </w:rPr>
        <w:t>:</w:t>
      </w:r>
      <w:r w:rsidRPr="00DD1BC4">
        <w:rPr>
          <w:rFonts w:ascii="Verdana" w:hAnsi="Verdana"/>
          <w:bCs/>
          <w:color w:val="000000" w:themeColor="text1"/>
          <w:sz w:val="21"/>
          <w:szCs w:val="21"/>
          <w:lang w:val="en-US" w:bidi="de-DE"/>
        </w:rPr>
        <w:t xml:space="preserve"> Many vehicle and oven windows have a black edge ("blackout") created with ceramic screen printing. This protects the adhesive behind the window from UV light and improves its appearance. However, fingerprints left behind during this process can lead to loss of adhesion or leaks. HydroPlasma offers an effective, environmentally friendly alternative to solvent-based cleaners.</w:t>
      </w:r>
    </w:p>
    <w:p w14:paraId="7381FD9B" w14:textId="77777777" w:rsidR="00DD1BC4" w:rsidRDefault="00DD1BC4" w:rsidP="00DD1BC4">
      <w:pPr>
        <w:spacing w:after="0" w:line="276" w:lineRule="auto"/>
        <w:rPr>
          <w:rFonts w:ascii="Verdana" w:hAnsi="Verdana"/>
          <w:bCs/>
          <w:color w:val="000000" w:themeColor="text1"/>
          <w:sz w:val="21"/>
          <w:szCs w:val="21"/>
          <w:lang w:val="en-US" w:bidi="de-DE"/>
        </w:rPr>
      </w:pPr>
    </w:p>
    <w:p w14:paraId="10173987" w14:textId="5D446E35" w:rsidR="00DD1BC4" w:rsidRPr="00DD1BC4" w:rsidRDefault="00DD1BC4" w:rsidP="00DD1BC4">
      <w:pPr>
        <w:spacing w:after="0" w:line="276" w:lineRule="auto"/>
        <w:rPr>
          <w:rFonts w:ascii="Verdana" w:hAnsi="Verdana"/>
          <w:bCs/>
          <w:color w:val="000000" w:themeColor="text1"/>
          <w:sz w:val="21"/>
          <w:szCs w:val="21"/>
          <w:lang w:val="en-US" w:bidi="de-DE"/>
        </w:rPr>
      </w:pPr>
      <w:r w:rsidRPr="00DD1BC4">
        <w:rPr>
          <w:rFonts w:ascii="Verdana" w:hAnsi="Verdana"/>
          <w:bCs/>
          <w:color w:val="000000" w:themeColor="text1"/>
          <w:sz w:val="21"/>
          <w:szCs w:val="21"/>
          <w:lang w:val="en-US" w:bidi="de-DE"/>
        </w:rPr>
        <w:t xml:space="preserve">"With HydroPlasma, we offer the industry a powerful, eco-friendly, and cost-effective solution to one of the greatest challenges of modern manufacturing — the reliable, chemical-free cleaning of a wide variety of surfaces. This </w:t>
      </w:r>
      <w:proofErr w:type="gramStart"/>
      <w:r w:rsidRPr="00DD1BC4">
        <w:rPr>
          <w:rFonts w:ascii="Verdana" w:hAnsi="Verdana"/>
          <w:bCs/>
          <w:color w:val="000000" w:themeColor="text1"/>
          <w:sz w:val="21"/>
          <w:szCs w:val="21"/>
          <w:lang w:val="en-US" w:bidi="de-DE"/>
        </w:rPr>
        <w:t>opens up</w:t>
      </w:r>
      <w:proofErr w:type="gramEnd"/>
      <w:r w:rsidRPr="00DD1BC4">
        <w:rPr>
          <w:rFonts w:ascii="Verdana" w:hAnsi="Verdana"/>
          <w:bCs/>
          <w:color w:val="000000" w:themeColor="text1"/>
          <w:sz w:val="21"/>
          <w:szCs w:val="21"/>
          <w:lang w:val="en-US" w:bidi="de-DE"/>
        </w:rPr>
        <w:t xml:space="preserve"> new avenues for quality and sustainability in production," explains Magnus Buske, managing director at Plasmatreat GmbH. “But our technology is not only suitable for cleaning; it can also be used for coatings. Our PlasmaPlus AntiCorr application is specifically designed for metal applications, such as housing seals in the automotive industry. In this case, we apply an ultra-thin, silicon-like layer that reliably and sustainably protects components from crevice corrosion. This process is already in widespread use and meets the usual climate and salt spray tests, such as PV1209 or the MeKo-S test."</w:t>
      </w:r>
    </w:p>
    <w:p w14:paraId="51933AD6" w14:textId="77777777" w:rsidR="00F34859" w:rsidRDefault="00F34859" w:rsidP="00F34859">
      <w:pPr>
        <w:spacing w:after="0" w:line="276" w:lineRule="auto"/>
        <w:rPr>
          <w:rFonts w:ascii="Verdana" w:hAnsi="Verdana"/>
          <w:bCs/>
          <w:color w:val="000000" w:themeColor="text1"/>
          <w:sz w:val="21"/>
          <w:szCs w:val="21"/>
          <w:lang w:val="en-US" w:bidi="de-DE"/>
        </w:rPr>
      </w:pPr>
    </w:p>
    <w:p w14:paraId="020AF560" w14:textId="6B1E7498" w:rsidR="00155E38" w:rsidRDefault="00155E38" w:rsidP="00F34859">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 xml:space="preserve">More information: </w:t>
      </w:r>
      <w:hyperlink r:id="rId9" w:history="1">
        <w:r w:rsidRPr="00006D27">
          <w:rPr>
            <w:rStyle w:val="Hyperlink"/>
            <w:rFonts w:ascii="Verdana" w:hAnsi="Verdana"/>
            <w:bCs/>
            <w:sz w:val="21"/>
            <w:szCs w:val="21"/>
            <w:lang w:val="en-US" w:bidi="de-DE"/>
          </w:rPr>
          <w:t>www.plasmsatreat.com</w:t>
        </w:r>
      </w:hyperlink>
    </w:p>
    <w:p w14:paraId="2AB7F758" w14:textId="77777777" w:rsidR="00CF6AAF" w:rsidRPr="004F04C2" w:rsidRDefault="00CF6AAF" w:rsidP="00E671D7">
      <w:pPr>
        <w:spacing w:after="0" w:line="276" w:lineRule="auto"/>
        <w:rPr>
          <w:lang w:val="en-US"/>
        </w:rPr>
      </w:pPr>
    </w:p>
    <w:p w14:paraId="71D7E381" w14:textId="32EF2EC1"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lastRenderedPageBreak/>
        <w:t>(</w:t>
      </w:r>
      <w:r w:rsidR="00041D99">
        <w:rPr>
          <w:rFonts w:ascii="Verdana" w:hAnsi="Verdana"/>
          <w:bCs/>
          <w:color w:val="000000" w:themeColor="text1"/>
          <w:sz w:val="21"/>
          <w:szCs w:val="21"/>
          <w:lang w:val="en-GB" w:bidi="de-DE"/>
        </w:rPr>
        <w:t xml:space="preserve">approx. </w:t>
      </w:r>
      <w:r w:rsidRPr="00CF6AAF">
        <w:rPr>
          <w:rFonts w:ascii="Verdana" w:hAnsi="Verdana"/>
          <w:bCs/>
          <w:color w:val="000000" w:themeColor="text1"/>
          <w:sz w:val="21"/>
          <w:szCs w:val="21"/>
          <w:lang w:val="en-GB" w:bidi="de-DE"/>
        </w:rPr>
        <w:t>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6B0A732E"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r w:rsidR="00896D22">
        <w:rPr>
          <w:rFonts w:ascii="Verdana" w:hAnsi="Verdana" w:cs="Arial"/>
          <w:b/>
          <w:bCs/>
          <w:i/>
          <w:iCs/>
          <w:sz w:val="21"/>
          <w:szCs w:val="21"/>
          <w:u w:val="single"/>
          <w:lang w:val="en-US"/>
        </w:rPr>
        <w:t xml:space="preserve"> Openair-Plasma</w:t>
      </w:r>
      <w:r w:rsidRPr="00127DDC">
        <w:rPr>
          <w:rFonts w:ascii="Verdana" w:hAnsi="Verdana" w:cs="Arial"/>
          <w:b/>
          <w:bCs/>
          <w:i/>
          <w:iCs/>
          <w:sz w:val="21"/>
          <w:szCs w:val="21"/>
          <w:u w:val="single"/>
          <w:lang w:val="en-US"/>
        </w:rPr>
        <w:t>:</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02B05B2B" w14:textId="77777777" w:rsidR="0020600D" w:rsidRDefault="0020600D" w:rsidP="00E671D7">
      <w:pPr>
        <w:spacing w:after="0" w:line="276" w:lineRule="auto"/>
        <w:rPr>
          <w:rFonts w:ascii="Verdana" w:hAnsi="Verdana" w:cs="Arial"/>
          <w:sz w:val="21"/>
          <w:szCs w:val="21"/>
          <w:lang w:val="en-US"/>
        </w:rPr>
      </w:pPr>
    </w:p>
    <w:p w14:paraId="6BB74133" w14:textId="25738451" w:rsidR="00B84DB8"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51754F76" w14:textId="42A8DCDF" w:rsidR="00F34859" w:rsidRDefault="003860C7" w:rsidP="00F34859">
      <w:pPr>
        <w:spacing w:after="0" w:line="276" w:lineRule="auto"/>
        <w:rPr>
          <w:rFonts w:ascii="Verdana" w:hAnsi="Verdana"/>
          <w:b/>
          <w:noProof/>
          <w:sz w:val="21"/>
          <w:szCs w:val="21"/>
          <w:lang w:val="en-US"/>
        </w:rPr>
      </w:pPr>
      <w:r w:rsidRPr="001A6919">
        <w:rPr>
          <w:rFonts w:ascii="Verdana" w:hAnsi="Verdana"/>
          <w:bCs/>
          <w:sz w:val="21"/>
          <w:szCs w:val="21"/>
        </w:rPr>
        <w:lastRenderedPageBreak/>
        <w:drawing>
          <wp:inline distT="0" distB="0" distL="0" distR="0" wp14:anchorId="632E2203" wp14:editId="5854B701">
            <wp:extent cx="2076450" cy="1816893"/>
            <wp:effectExtent l="0" t="0" r="0" b="0"/>
            <wp:docPr id="33415808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158084" name="Picture 1" descr="Close-up of a machine&#10;&#10;AI-generated content may be incorrect."/>
                    <pic:cNvPicPr/>
                  </pic:nvPicPr>
                  <pic:blipFill>
                    <a:blip r:embed="rId11"/>
                    <a:stretch>
                      <a:fillRect/>
                    </a:stretch>
                  </pic:blipFill>
                  <pic:spPr>
                    <a:xfrm>
                      <a:off x="0" y="0"/>
                      <a:ext cx="2078279" cy="1818493"/>
                    </a:xfrm>
                    <a:prstGeom prst="rect">
                      <a:avLst/>
                    </a:prstGeom>
                  </pic:spPr>
                </pic:pic>
              </a:graphicData>
            </a:graphic>
          </wp:inline>
        </w:drawing>
      </w:r>
    </w:p>
    <w:p w14:paraId="5FD4E357" w14:textId="15EB4B70" w:rsidR="003860C7" w:rsidRDefault="003860C7" w:rsidP="00F34859">
      <w:pPr>
        <w:spacing w:after="0" w:line="276" w:lineRule="auto"/>
        <w:rPr>
          <w:rFonts w:ascii="Verdana" w:hAnsi="Verdana"/>
          <w:bCs/>
          <w:noProof/>
          <w:sz w:val="21"/>
          <w:szCs w:val="21"/>
          <w:lang w:val="en-US"/>
        </w:rPr>
      </w:pPr>
      <w:r w:rsidRPr="003860C7">
        <w:rPr>
          <w:rFonts w:ascii="Verdana" w:hAnsi="Verdana"/>
          <w:bCs/>
          <w:noProof/>
          <w:sz w:val="21"/>
          <w:szCs w:val="21"/>
          <w:lang w:val="en-US"/>
        </w:rPr>
        <w:t>Cleaning with HydroPlasma before applying a seal. (Copyright: Plasmatreat GmbH)</w:t>
      </w:r>
    </w:p>
    <w:p w14:paraId="11CE7F55" w14:textId="77777777" w:rsidR="003860C7" w:rsidRDefault="003860C7" w:rsidP="00F34859">
      <w:pPr>
        <w:spacing w:after="0" w:line="276" w:lineRule="auto"/>
        <w:rPr>
          <w:rFonts w:ascii="Verdana" w:hAnsi="Verdana"/>
          <w:bCs/>
          <w:noProof/>
          <w:sz w:val="21"/>
          <w:szCs w:val="21"/>
          <w:lang w:val="en-US"/>
        </w:rPr>
      </w:pPr>
    </w:p>
    <w:p w14:paraId="6CAB7B66" w14:textId="63FE27ED" w:rsidR="003860C7" w:rsidRDefault="003860C7" w:rsidP="00F34859">
      <w:pPr>
        <w:spacing w:after="0" w:line="276" w:lineRule="auto"/>
        <w:rPr>
          <w:rFonts w:ascii="Verdana" w:hAnsi="Verdana"/>
          <w:bCs/>
          <w:noProof/>
          <w:sz w:val="21"/>
          <w:szCs w:val="21"/>
          <w:lang w:val="en-US"/>
        </w:rPr>
      </w:pPr>
    </w:p>
    <w:p w14:paraId="6950B2F1" w14:textId="77777777" w:rsidR="003860C7" w:rsidRDefault="003860C7" w:rsidP="00F34859">
      <w:pPr>
        <w:spacing w:after="0" w:line="276" w:lineRule="auto"/>
        <w:rPr>
          <w:rFonts w:ascii="Verdana" w:hAnsi="Verdana"/>
          <w:bCs/>
          <w:noProof/>
          <w:sz w:val="21"/>
          <w:szCs w:val="21"/>
          <w:lang w:val="en-US"/>
        </w:rPr>
      </w:pPr>
    </w:p>
    <w:p w14:paraId="56269F07" w14:textId="26781859" w:rsidR="003860C7" w:rsidRDefault="003860C7" w:rsidP="00F34859">
      <w:pPr>
        <w:spacing w:after="0" w:line="276" w:lineRule="auto"/>
        <w:rPr>
          <w:rFonts w:ascii="Verdana" w:hAnsi="Verdana"/>
          <w:bCs/>
          <w:noProof/>
          <w:sz w:val="21"/>
          <w:szCs w:val="21"/>
          <w:lang w:val="en-US"/>
        </w:rPr>
      </w:pPr>
      <w:r w:rsidRPr="003860C7">
        <w:rPr>
          <w:rFonts w:ascii="Verdana" w:hAnsi="Verdana"/>
          <w:bCs/>
          <w:noProof/>
          <w:sz w:val="21"/>
          <w:szCs w:val="21"/>
          <w:lang w:val="en-US"/>
        </w:rPr>
        <w:drawing>
          <wp:inline distT="0" distB="0" distL="0" distR="0" wp14:anchorId="684ACB9F" wp14:editId="72F12A55">
            <wp:extent cx="2000250" cy="1842336"/>
            <wp:effectExtent l="0" t="0" r="0" b="5715"/>
            <wp:docPr id="644742263" name="Picture 1" descr="A machine with a piece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742263" name="Picture 1" descr="A machine with a piece of metal&#10;&#10;AI-generated content may be incorrect."/>
                    <pic:cNvPicPr/>
                  </pic:nvPicPr>
                  <pic:blipFill>
                    <a:blip r:embed="rId12"/>
                    <a:stretch>
                      <a:fillRect/>
                    </a:stretch>
                  </pic:blipFill>
                  <pic:spPr>
                    <a:xfrm>
                      <a:off x="0" y="0"/>
                      <a:ext cx="2003149" cy="1845006"/>
                    </a:xfrm>
                    <a:prstGeom prst="rect">
                      <a:avLst/>
                    </a:prstGeom>
                  </pic:spPr>
                </pic:pic>
              </a:graphicData>
            </a:graphic>
          </wp:inline>
        </w:drawing>
      </w:r>
    </w:p>
    <w:p w14:paraId="714F841F" w14:textId="1DB42A36" w:rsidR="003860C7" w:rsidRDefault="003860C7" w:rsidP="00F34859">
      <w:pPr>
        <w:spacing w:after="0" w:line="276" w:lineRule="auto"/>
        <w:rPr>
          <w:rFonts w:ascii="Verdana" w:hAnsi="Verdana"/>
          <w:bCs/>
          <w:noProof/>
          <w:sz w:val="21"/>
          <w:szCs w:val="21"/>
          <w:lang w:val="en-US"/>
        </w:rPr>
      </w:pPr>
      <w:r w:rsidRPr="003860C7">
        <w:rPr>
          <w:rFonts w:ascii="Verdana" w:hAnsi="Verdana"/>
          <w:bCs/>
          <w:noProof/>
          <w:sz w:val="21"/>
          <w:szCs w:val="21"/>
          <w:lang w:val="en-US"/>
        </w:rPr>
        <w:t>Removal of fingerprints on ceramic screen printing for optimal preparation of safety-related bonding</w:t>
      </w:r>
      <w:r>
        <w:rPr>
          <w:rFonts w:ascii="Verdana" w:hAnsi="Verdana"/>
          <w:bCs/>
          <w:noProof/>
          <w:sz w:val="21"/>
          <w:szCs w:val="21"/>
          <w:lang w:val="en-US"/>
        </w:rPr>
        <w:t>. (Copyright: Plasmatreat GmbH)</w:t>
      </w:r>
    </w:p>
    <w:p w14:paraId="54F340C4" w14:textId="77777777" w:rsidR="003860C7" w:rsidRDefault="003860C7" w:rsidP="00F34859">
      <w:pPr>
        <w:spacing w:after="0" w:line="276" w:lineRule="auto"/>
        <w:rPr>
          <w:rFonts w:ascii="Verdana" w:hAnsi="Verdana"/>
          <w:bCs/>
          <w:noProof/>
          <w:sz w:val="21"/>
          <w:szCs w:val="21"/>
          <w:lang w:val="en-US"/>
        </w:rPr>
      </w:pPr>
    </w:p>
    <w:p w14:paraId="311314DB" w14:textId="77777777" w:rsidR="003860C7" w:rsidRDefault="003860C7" w:rsidP="00F34859">
      <w:pPr>
        <w:spacing w:after="0" w:line="276" w:lineRule="auto"/>
        <w:rPr>
          <w:rFonts w:ascii="Verdana" w:hAnsi="Verdana"/>
          <w:bCs/>
          <w:noProof/>
          <w:sz w:val="21"/>
          <w:szCs w:val="21"/>
          <w:lang w:val="en-US"/>
        </w:rPr>
      </w:pPr>
    </w:p>
    <w:p w14:paraId="4A08026B" w14:textId="77777777" w:rsidR="003860C7" w:rsidRDefault="003860C7" w:rsidP="00F34859">
      <w:pPr>
        <w:spacing w:after="0" w:line="276" w:lineRule="auto"/>
        <w:rPr>
          <w:rFonts w:ascii="Verdana" w:hAnsi="Verdana"/>
          <w:bCs/>
          <w:noProof/>
          <w:sz w:val="21"/>
          <w:szCs w:val="21"/>
          <w:lang w:val="en-US"/>
        </w:rPr>
      </w:pPr>
    </w:p>
    <w:p w14:paraId="46CDB008" w14:textId="7CE6B577" w:rsidR="003860C7" w:rsidRDefault="003860C7" w:rsidP="00F34859">
      <w:pPr>
        <w:spacing w:after="0" w:line="276" w:lineRule="auto"/>
        <w:rPr>
          <w:rFonts w:ascii="Verdana" w:hAnsi="Verdana"/>
          <w:bCs/>
          <w:noProof/>
          <w:sz w:val="21"/>
          <w:szCs w:val="21"/>
          <w:lang w:val="en-US"/>
        </w:rPr>
      </w:pPr>
      <w:r w:rsidRPr="003860C7">
        <w:rPr>
          <w:rFonts w:ascii="Verdana" w:hAnsi="Verdana"/>
          <w:bCs/>
          <w:noProof/>
          <w:sz w:val="21"/>
          <w:szCs w:val="21"/>
          <w:lang w:val="en-US"/>
        </w:rPr>
        <w:drawing>
          <wp:inline distT="0" distB="0" distL="0" distR="0" wp14:anchorId="39CC9C94" wp14:editId="32F49BE3">
            <wp:extent cx="2247900" cy="1737738"/>
            <wp:effectExtent l="0" t="0" r="0" b="0"/>
            <wp:docPr id="1260540530" name="Picture 1" descr="A blue and green im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540530" name="Picture 1" descr="A blue and green image&#10;&#10;AI-generated content may be incorrect."/>
                    <pic:cNvPicPr/>
                  </pic:nvPicPr>
                  <pic:blipFill>
                    <a:blip r:embed="rId13"/>
                    <a:stretch>
                      <a:fillRect/>
                    </a:stretch>
                  </pic:blipFill>
                  <pic:spPr>
                    <a:xfrm>
                      <a:off x="0" y="0"/>
                      <a:ext cx="2251805" cy="1740757"/>
                    </a:xfrm>
                    <a:prstGeom prst="rect">
                      <a:avLst/>
                    </a:prstGeom>
                  </pic:spPr>
                </pic:pic>
              </a:graphicData>
            </a:graphic>
          </wp:inline>
        </w:drawing>
      </w:r>
    </w:p>
    <w:p w14:paraId="3CB52F67" w14:textId="77777777" w:rsidR="003860C7" w:rsidRPr="003860C7" w:rsidRDefault="003860C7" w:rsidP="003860C7">
      <w:pPr>
        <w:spacing w:after="0" w:line="276" w:lineRule="auto"/>
        <w:rPr>
          <w:rFonts w:ascii="Verdana" w:hAnsi="Verdana"/>
          <w:bCs/>
          <w:noProof/>
          <w:sz w:val="21"/>
          <w:szCs w:val="21"/>
          <w:lang w:val="en-US"/>
        </w:rPr>
      </w:pPr>
    </w:p>
    <w:p w14:paraId="2C2B6B0C" w14:textId="0DE8663A" w:rsidR="003860C7" w:rsidRPr="003860C7" w:rsidRDefault="003860C7" w:rsidP="003860C7">
      <w:pPr>
        <w:spacing w:after="0" w:line="276" w:lineRule="auto"/>
        <w:rPr>
          <w:rFonts w:ascii="Verdana" w:hAnsi="Verdana"/>
          <w:bCs/>
          <w:noProof/>
          <w:sz w:val="21"/>
          <w:szCs w:val="21"/>
          <w:lang w:val="en-US"/>
        </w:rPr>
      </w:pPr>
      <w:r w:rsidRPr="003860C7">
        <w:rPr>
          <w:rFonts w:ascii="Verdana" w:hAnsi="Verdana"/>
          <w:bCs/>
          <w:noProof/>
          <w:sz w:val="21"/>
          <w:szCs w:val="21"/>
          <w:lang w:val="en-US"/>
        </w:rPr>
        <w:t>Fingerprints made visible – and removed: HydroPlasma removes even the finest residues from sensitive surfaces. (Copyright: Plasmatreat GmbH)</w:t>
      </w:r>
    </w:p>
    <w:sectPr w:rsidR="003860C7" w:rsidRPr="003860C7"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ACC1F" w14:textId="77777777" w:rsidR="0094203A" w:rsidRDefault="0094203A" w:rsidP="0076133B">
      <w:pPr>
        <w:spacing w:after="0" w:line="240" w:lineRule="auto"/>
      </w:pPr>
      <w:r>
        <w:separator/>
      </w:r>
    </w:p>
  </w:endnote>
  <w:endnote w:type="continuationSeparator" w:id="0">
    <w:p w14:paraId="6E2C8ECC" w14:textId="77777777" w:rsidR="0094203A" w:rsidRDefault="0094203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ACD0E" w14:textId="77777777" w:rsidR="0094203A" w:rsidRDefault="0094203A" w:rsidP="0076133B">
      <w:pPr>
        <w:spacing w:after="0" w:line="240" w:lineRule="auto"/>
      </w:pPr>
      <w:r>
        <w:separator/>
      </w:r>
    </w:p>
  </w:footnote>
  <w:footnote w:type="continuationSeparator" w:id="0">
    <w:p w14:paraId="113211CD" w14:textId="77777777" w:rsidR="0094203A" w:rsidRDefault="0094203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1073C8"/>
    <w:rsid w:val="001146CA"/>
    <w:rsid w:val="00127DDC"/>
    <w:rsid w:val="00152E5A"/>
    <w:rsid w:val="00155E38"/>
    <w:rsid w:val="00160240"/>
    <w:rsid w:val="00162CAD"/>
    <w:rsid w:val="00184F7B"/>
    <w:rsid w:val="00192134"/>
    <w:rsid w:val="001B7D0D"/>
    <w:rsid w:val="001E6F23"/>
    <w:rsid w:val="001E7BE1"/>
    <w:rsid w:val="001F5162"/>
    <w:rsid w:val="001F7D41"/>
    <w:rsid w:val="00200E2B"/>
    <w:rsid w:val="0020600D"/>
    <w:rsid w:val="00211915"/>
    <w:rsid w:val="00225FCE"/>
    <w:rsid w:val="0026402B"/>
    <w:rsid w:val="00264CFA"/>
    <w:rsid w:val="00276D19"/>
    <w:rsid w:val="0028474E"/>
    <w:rsid w:val="0029787F"/>
    <w:rsid w:val="002A712B"/>
    <w:rsid w:val="002A769F"/>
    <w:rsid w:val="002B23F8"/>
    <w:rsid w:val="002B6815"/>
    <w:rsid w:val="002C5CDA"/>
    <w:rsid w:val="002D500E"/>
    <w:rsid w:val="002E0245"/>
    <w:rsid w:val="00301091"/>
    <w:rsid w:val="00316E33"/>
    <w:rsid w:val="00320605"/>
    <w:rsid w:val="00332069"/>
    <w:rsid w:val="00341783"/>
    <w:rsid w:val="0038111A"/>
    <w:rsid w:val="003860C7"/>
    <w:rsid w:val="00397124"/>
    <w:rsid w:val="003A7787"/>
    <w:rsid w:val="003B6225"/>
    <w:rsid w:val="003C4F51"/>
    <w:rsid w:val="003D2F09"/>
    <w:rsid w:val="003E27D8"/>
    <w:rsid w:val="00420FCC"/>
    <w:rsid w:val="004226B2"/>
    <w:rsid w:val="00464E74"/>
    <w:rsid w:val="004747FB"/>
    <w:rsid w:val="004A4DA3"/>
    <w:rsid w:val="004B34B3"/>
    <w:rsid w:val="004C4ABC"/>
    <w:rsid w:val="004D6F66"/>
    <w:rsid w:val="004E2701"/>
    <w:rsid w:val="004F04C2"/>
    <w:rsid w:val="004F2F82"/>
    <w:rsid w:val="004F5AAD"/>
    <w:rsid w:val="005015F8"/>
    <w:rsid w:val="00523708"/>
    <w:rsid w:val="005275A3"/>
    <w:rsid w:val="005515D1"/>
    <w:rsid w:val="00560D16"/>
    <w:rsid w:val="00575066"/>
    <w:rsid w:val="00585968"/>
    <w:rsid w:val="00586D59"/>
    <w:rsid w:val="005A6E9E"/>
    <w:rsid w:val="005B178C"/>
    <w:rsid w:val="005B44B2"/>
    <w:rsid w:val="005D02D7"/>
    <w:rsid w:val="005E62E4"/>
    <w:rsid w:val="005F365B"/>
    <w:rsid w:val="005F5ADE"/>
    <w:rsid w:val="00600C3D"/>
    <w:rsid w:val="006033E1"/>
    <w:rsid w:val="00610E09"/>
    <w:rsid w:val="00614ACA"/>
    <w:rsid w:val="00616EF5"/>
    <w:rsid w:val="00621F29"/>
    <w:rsid w:val="006234F5"/>
    <w:rsid w:val="006321C2"/>
    <w:rsid w:val="0064330E"/>
    <w:rsid w:val="0064372B"/>
    <w:rsid w:val="00666D90"/>
    <w:rsid w:val="0067300E"/>
    <w:rsid w:val="006741A2"/>
    <w:rsid w:val="00675606"/>
    <w:rsid w:val="00683EA5"/>
    <w:rsid w:val="006958BD"/>
    <w:rsid w:val="006A4D36"/>
    <w:rsid w:val="006B5AF8"/>
    <w:rsid w:val="006C0325"/>
    <w:rsid w:val="006C4F8C"/>
    <w:rsid w:val="006E3194"/>
    <w:rsid w:val="006E3195"/>
    <w:rsid w:val="00703811"/>
    <w:rsid w:val="00704B7D"/>
    <w:rsid w:val="00705A0C"/>
    <w:rsid w:val="00726154"/>
    <w:rsid w:val="00730FEA"/>
    <w:rsid w:val="00735850"/>
    <w:rsid w:val="0076133B"/>
    <w:rsid w:val="007618E4"/>
    <w:rsid w:val="0077310A"/>
    <w:rsid w:val="00775A3A"/>
    <w:rsid w:val="00786C8D"/>
    <w:rsid w:val="007B02B4"/>
    <w:rsid w:val="007B5868"/>
    <w:rsid w:val="007C0BDC"/>
    <w:rsid w:val="007C1E5E"/>
    <w:rsid w:val="007C7301"/>
    <w:rsid w:val="007D31C1"/>
    <w:rsid w:val="007E684E"/>
    <w:rsid w:val="008206B2"/>
    <w:rsid w:val="00834AD3"/>
    <w:rsid w:val="00844700"/>
    <w:rsid w:val="008622AB"/>
    <w:rsid w:val="00864207"/>
    <w:rsid w:val="0088041B"/>
    <w:rsid w:val="008925AB"/>
    <w:rsid w:val="00896D22"/>
    <w:rsid w:val="008A455F"/>
    <w:rsid w:val="008B614C"/>
    <w:rsid w:val="008C1972"/>
    <w:rsid w:val="008F75F4"/>
    <w:rsid w:val="009031A0"/>
    <w:rsid w:val="00903838"/>
    <w:rsid w:val="00941659"/>
    <w:rsid w:val="0094203A"/>
    <w:rsid w:val="00961AA3"/>
    <w:rsid w:val="009958C7"/>
    <w:rsid w:val="009C2A64"/>
    <w:rsid w:val="009C7EEF"/>
    <w:rsid w:val="00A03881"/>
    <w:rsid w:val="00A23211"/>
    <w:rsid w:val="00A30A9D"/>
    <w:rsid w:val="00A562C2"/>
    <w:rsid w:val="00A86EF0"/>
    <w:rsid w:val="00AA0084"/>
    <w:rsid w:val="00AA7097"/>
    <w:rsid w:val="00AC4F3A"/>
    <w:rsid w:val="00AC5661"/>
    <w:rsid w:val="00AD58E0"/>
    <w:rsid w:val="00AD7056"/>
    <w:rsid w:val="00AF3F73"/>
    <w:rsid w:val="00B043A0"/>
    <w:rsid w:val="00B17BA1"/>
    <w:rsid w:val="00B34767"/>
    <w:rsid w:val="00B419F0"/>
    <w:rsid w:val="00B55E98"/>
    <w:rsid w:val="00B60387"/>
    <w:rsid w:val="00B62723"/>
    <w:rsid w:val="00B6657B"/>
    <w:rsid w:val="00B81881"/>
    <w:rsid w:val="00B84DB8"/>
    <w:rsid w:val="00BA6D56"/>
    <w:rsid w:val="00BE3A65"/>
    <w:rsid w:val="00BE5244"/>
    <w:rsid w:val="00C03DE3"/>
    <w:rsid w:val="00C0750B"/>
    <w:rsid w:val="00C22771"/>
    <w:rsid w:val="00C24C5D"/>
    <w:rsid w:val="00C24FDA"/>
    <w:rsid w:val="00C37AA5"/>
    <w:rsid w:val="00C44612"/>
    <w:rsid w:val="00C44954"/>
    <w:rsid w:val="00C50CC8"/>
    <w:rsid w:val="00C6791E"/>
    <w:rsid w:val="00C91C7A"/>
    <w:rsid w:val="00CA2912"/>
    <w:rsid w:val="00CC1F2B"/>
    <w:rsid w:val="00CD7221"/>
    <w:rsid w:val="00CE5B2B"/>
    <w:rsid w:val="00CF1C03"/>
    <w:rsid w:val="00CF6AAF"/>
    <w:rsid w:val="00D01B2C"/>
    <w:rsid w:val="00D25B70"/>
    <w:rsid w:val="00D70ED5"/>
    <w:rsid w:val="00D719FF"/>
    <w:rsid w:val="00DA1E4F"/>
    <w:rsid w:val="00DA7606"/>
    <w:rsid w:val="00DB3201"/>
    <w:rsid w:val="00DB462F"/>
    <w:rsid w:val="00DD1BC4"/>
    <w:rsid w:val="00DD4DF8"/>
    <w:rsid w:val="00DD6FA7"/>
    <w:rsid w:val="00E003DA"/>
    <w:rsid w:val="00E14D24"/>
    <w:rsid w:val="00E3403E"/>
    <w:rsid w:val="00E37472"/>
    <w:rsid w:val="00E37612"/>
    <w:rsid w:val="00E4114E"/>
    <w:rsid w:val="00E433F8"/>
    <w:rsid w:val="00E46C3B"/>
    <w:rsid w:val="00E47DB3"/>
    <w:rsid w:val="00E50BC5"/>
    <w:rsid w:val="00E56EA2"/>
    <w:rsid w:val="00E671D7"/>
    <w:rsid w:val="00E8225F"/>
    <w:rsid w:val="00E90B8E"/>
    <w:rsid w:val="00EA0E3D"/>
    <w:rsid w:val="00EB5ECE"/>
    <w:rsid w:val="00ED02DF"/>
    <w:rsid w:val="00EE0788"/>
    <w:rsid w:val="00EF3396"/>
    <w:rsid w:val="00EF4FB3"/>
    <w:rsid w:val="00F11CA5"/>
    <w:rsid w:val="00F2727A"/>
    <w:rsid w:val="00F34859"/>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67585">
      <w:bodyDiv w:val="1"/>
      <w:marLeft w:val="0"/>
      <w:marRight w:val="0"/>
      <w:marTop w:val="0"/>
      <w:marBottom w:val="0"/>
      <w:divBdr>
        <w:top w:val="none" w:sz="0" w:space="0" w:color="auto"/>
        <w:left w:val="none" w:sz="0" w:space="0" w:color="auto"/>
        <w:bottom w:val="none" w:sz="0" w:space="0" w:color="auto"/>
        <w:right w:val="none" w:sz="0" w:space="0" w:color="auto"/>
      </w:divBdr>
    </w:div>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664623418">
      <w:bodyDiv w:val="1"/>
      <w:marLeft w:val="0"/>
      <w:marRight w:val="0"/>
      <w:marTop w:val="0"/>
      <w:marBottom w:val="0"/>
      <w:divBdr>
        <w:top w:val="none" w:sz="0" w:space="0" w:color="auto"/>
        <w:left w:val="none" w:sz="0" w:space="0" w:color="auto"/>
        <w:bottom w:val="none" w:sz="0" w:space="0" w:color="auto"/>
        <w:right w:val="none" w:sz="0" w:space="0" w:color="auto"/>
      </w:divBdr>
    </w:div>
    <w:div w:id="667753030">
      <w:bodyDiv w:val="1"/>
      <w:marLeft w:val="0"/>
      <w:marRight w:val="0"/>
      <w:marTop w:val="0"/>
      <w:marBottom w:val="0"/>
      <w:divBdr>
        <w:top w:val="none" w:sz="0" w:space="0" w:color="auto"/>
        <w:left w:val="none" w:sz="0" w:space="0" w:color="auto"/>
        <w:bottom w:val="none" w:sz="0" w:space="0" w:color="auto"/>
        <w:right w:val="none" w:sz="0" w:space="0" w:color="auto"/>
      </w:divBdr>
    </w:div>
    <w:div w:id="69010681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54516117">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09972122">
      <w:bodyDiv w:val="1"/>
      <w:marLeft w:val="0"/>
      <w:marRight w:val="0"/>
      <w:marTop w:val="0"/>
      <w:marBottom w:val="0"/>
      <w:divBdr>
        <w:top w:val="none" w:sz="0" w:space="0" w:color="auto"/>
        <w:left w:val="none" w:sz="0" w:space="0" w:color="auto"/>
        <w:bottom w:val="none" w:sz="0" w:space="0" w:color="auto"/>
        <w:right w:val="none" w:sz="0" w:space="0" w:color="auto"/>
      </w:divBdr>
    </w:div>
    <w:div w:id="933395858">
      <w:bodyDiv w:val="1"/>
      <w:marLeft w:val="0"/>
      <w:marRight w:val="0"/>
      <w:marTop w:val="0"/>
      <w:marBottom w:val="0"/>
      <w:divBdr>
        <w:top w:val="none" w:sz="0" w:space="0" w:color="auto"/>
        <w:left w:val="none" w:sz="0" w:space="0" w:color="auto"/>
        <w:bottom w:val="none" w:sz="0" w:space="0" w:color="auto"/>
        <w:right w:val="none" w:sz="0" w:space="0" w:color="auto"/>
      </w:divBdr>
    </w:div>
    <w:div w:id="948506788">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066420711">
      <w:bodyDiv w:val="1"/>
      <w:marLeft w:val="0"/>
      <w:marRight w:val="0"/>
      <w:marTop w:val="0"/>
      <w:marBottom w:val="0"/>
      <w:divBdr>
        <w:top w:val="none" w:sz="0" w:space="0" w:color="auto"/>
        <w:left w:val="none" w:sz="0" w:space="0" w:color="auto"/>
        <w:bottom w:val="none" w:sz="0" w:space="0" w:color="auto"/>
        <w:right w:val="none" w:sz="0" w:space="0" w:color="auto"/>
      </w:divBdr>
    </w:div>
    <w:div w:id="1146433381">
      <w:bodyDiv w:val="1"/>
      <w:marLeft w:val="0"/>
      <w:marRight w:val="0"/>
      <w:marTop w:val="0"/>
      <w:marBottom w:val="0"/>
      <w:divBdr>
        <w:top w:val="none" w:sz="0" w:space="0" w:color="auto"/>
        <w:left w:val="none" w:sz="0" w:space="0" w:color="auto"/>
        <w:bottom w:val="none" w:sz="0" w:space="0" w:color="auto"/>
        <w:right w:val="none" w:sz="0" w:space="0" w:color="auto"/>
      </w:divBdr>
    </w:div>
    <w:div w:id="1273247627">
      <w:bodyDiv w:val="1"/>
      <w:marLeft w:val="0"/>
      <w:marRight w:val="0"/>
      <w:marTop w:val="0"/>
      <w:marBottom w:val="0"/>
      <w:divBdr>
        <w:top w:val="none" w:sz="0" w:space="0" w:color="auto"/>
        <w:left w:val="none" w:sz="0" w:space="0" w:color="auto"/>
        <w:bottom w:val="none" w:sz="0" w:space="0" w:color="auto"/>
        <w:right w:val="none" w:sz="0" w:space="0" w:color="auto"/>
      </w:divBdr>
    </w:div>
    <w:div w:id="1309357420">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492260379">
      <w:bodyDiv w:val="1"/>
      <w:marLeft w:val="0"/>
      <w:marRight w:val="0"/>
      <w:marTop w:val="0"/>
      <w:marBottom w:val="0"/>
      <w:divBdr>
        <w:top w:val="none" w:sz="0" w:space="0" w:color="auto"/>
        <w:left w:val="none" w:sz="0" w:space="0" w:color="auto"/>
        <w:bottom w:val="none" w:sz="0" w:space="0" w:color="auto"/>
        <w:right w:val="none" w:sz="0" w:space="0" w:color="auto"/>
      </w:divBdr>
    </w:div>
    <w:div w:id="1510103557">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58541402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01663173">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33713642">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1895963316">
      <w:bodyDiv w:val="1"/>
      <w:marLeft w:val="0"/>
      <w:marRight w:val="0"/>
      <w:marTop w:val="0"/>
      <w:marBottom w:val="0"/>
      <w:divBdr>
        <w:top w:val="none" w:sz="0" w:space="0" w:color="auto"/>
        <w:left w:val="none" w:sz="0" w:space="0" w:color="auto"/>
        <w:bottom w:val="none" w:sz="0" w:space="0" w:color="auto"/>
        <w:right w:val="none" w:sz="0" w:space="0" w:color="auto"/>
      </w:divBdr>
    </w:div>
    <w:div w:id="2017997248">
      <w:bodyDiv w:val="1"/>
      <w:marLeft w:val="0"/>
      <w:marRight w:val="0"/>
      <w:marTop w:val="0"/>
      <w:marBottom w:val="0"/>
      <w:divBdr>
        <w:top w:val="none" w:sz="0" w:space="0" w:color="auto"/>
        <w:left w:val="none" w:sz="0" w:space="0" w:color="auto"/>
        <w:bottom w:val="none" w:sz="0" w:space="0" w:color="auto"/>
        <w:right w:val="none" w:sz="0" w:space="0" w:color="auto"/>
      </w:divBdr>
    </w:div>
    <w:div w:id="2051682093">
      <w:bodyDiv w:val="1"/>
      <w:marLeft w:val="0"/>
      <w:marRight w:val="0"/>
      <w:marTop w:val="0"/>
      <w:marBottom w:val="0"/>
      <w:divBdr>
        <w:top w:val="none" w:sz="0" w:space="0" w:color="auto"/>
        <w:left w:val="none" w:sz="0" w:space="0" w:color="auto"/>
        <w:bottom w:val="none" w:sz="0" w:space="0" w:color="auto"/>
        <w:right w:val="none" w:sz="0" w:space="0" w:color="auto"/>
      </w:divBdr>
    </w:div>
    <w:div w:id="2080665871">
      <w:bodyDiv w:val="1"/>
      <w:marLeft w:val="0"/>
      <w:marRight w:val="0"/>
      <w:marTop w:val="0"/>
      <w:marBottom w:val="0"/>
      <w:divBdr>
        <w:top w:val="none" w:sz="0" w:space="0" w:color="auto"/>
        <w:left w:val="none" w:sz="0" w:space="0" w:color="auto"/>
        <w:bottom w:val="none" w:sz="0" w:space="0" w:color="auto"/>
        <w:right w:val="none" w:sz="0" w:space="0" w:color="auto"/>
      </w:divBdr>
    </w:div>
    <w:div w:id="2084332788">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tyles" Target="styles.xml"/><Relationship Id="rId9" Type="http://schemas.openxmlformats.org/officeDocument/2006/relationships/hyperlink" Target="http://www.plasms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1148</Words>
  <Characters>7197</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39</cp:revision>
  <dcterms:created xsi:type="dcterms:W3CDTF">2025-03-18T09:53:00Z</dcterms:created>
  <dcterms:modified xsi:type="dcterms:W3CDTF">2025-08-14T14:33:00Z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